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FB851" w14:textId="79D6775E" w:rsidR="00637222" w:rsidRDefault="00637222" w:rsidP="00637222">
      <w:pPr>
        <w:spacing w:after="0"/>
        <w:jc w:val="center"/>
        <w:rPr>
          <w:b/>
          <w:sz w:val="28"/>
        </w:rPr>
      </w:pPr>
      <w:r>
        <w:rPr>
          <w:noProof/>
          <w:lang w:eastAsia="sv-SE"/>
        </w:rPr>
        <w:drawing>
          <wp:inline distT="0" distB="0" distL="0" distR="0" wp14:anchorId="5AB0C202" wp14:editId="01ECF097">
            <wp:extent cx="991870" cy="9918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EE35A" w14:textId="77777777" w:rsidR="00637222" w:rsidRDefault="00637222" w:rsidP="00637222">
      <w:pPr>
        <w:spacing w:after="0"/>
        <w:jc w:val="center"/>
        <w:rPr>
          <w:b/>
          <w:color w:val="44546A" w:themeColor="text2"/>
        </w:rPr>
      </w:pPr>
      <w:r>
        <w:rPr>
          <w:b/>
          <w:color w:val="44546A" w:themeColor="text2"/>
        </w:rPr>
        <w:t>www.sfpo.se</w:t>
      </w:r>
    </w:p>
    <w:p w14:paraId="4D782E38" w14:textId="30380389" w:rsidR="00E76F65" w:rsidRDefault="00E76F65"/>
    <w:p w14:paraId="6FEC5F5B" w14:textId="5A1315ED" w:rsidR="00637222" w:rsidRDefault="00637222"/>
    <w:p w14:paraId="293D0648" w14:textId="2526C230" w:rsidR="00637222" w:rsidRPr="00637222" w:rsidRDefault="00637222" w:rsidP="006372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47098" w14:textId="5062F1EC" w:rsidR="00637222" w:rsidRPr="00637222" w:rsidRDefault="00637222" w:rsidP="00637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  <w:t xml:space="preserve">Göteborg den </w:t>
      </w:r>
      <w:r w:rsidR="008B710B">
        <w:rPr>
          <w:rFonts w:ascii="Times New Roman" w:hAnsi="Times New Roman" w:cs="Times New Roman"/>
          <w:sz w:val="24"/>
          <w:szCs w:val="24"/>
        </w:rPr>
        <w:t>22</w:t>
      </w:r>
      <w:r w:rsidR="00D136B3">
        <w:rPr>
          <w:rFonts w:ascii="Times New Roman" w:hAnsi="Times New Roman" w:cs="Times New Roman"/>
          <w:sz w:val="24"/>
          <w:szCs w:val="24"/>
        </w:rPr>
        <w:t xml:space="preserve"> mars 2021</w:t>
      </w:r>
    </w:p>
    <w:p w14:paraId="404C2691" w14:textId="44704EBC" w:rsidR="00637222" w:rsidRPr="00637222" w:rsidRDefault="00637222" w:rsidP="006372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B59A8" w14:textId="418F3ABA" w:rsidR="00702240" w:rsidRDefault="00637222" w:rsidP="002C25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</w:r>
      <w:r w:rsidR="008B710B">
        <w:rPr>
          <w:rFonts w:ascii="Times New Roman" w:hAnsi="Times New Roman" w:cs="Times New Roman"/>
          <w:b/>
          <w:bCs/>
          <w:sz w:val="24"/>
          <w:szCs w:val="24"/>
        </w:rPr>
        <w:t>Havs- och vattenmyndigheten</w:t>
      </w:r>
    </w:p>
    <w:p w14:paraId="37895D23" w14:textId="0A98948E" w:rsidR="002C25C0" w:rsidRPr="00D136B3" w:rsidRDefault="002C25C0" w:rsidP="002C25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710B">
        <w:rPr>
          <w:rFonts w:ascii="Times New Roman" w:hAnsi="Times New Roman" w:cs="Times New Roman"/>
          <w:b/>
          <w:bCs/>
          <w:sz w:val="24"/>
          <w:szCs w:val="24"/>
        </w:rPr>
        <w:t>havochvatten@havochvatten.se</w:t>
      </w:r>
    </w:p>
    <w:p w14:paraId="0C42AB4C" w14:textId="6385C1D7" w:rsidR="00637222" w:rsidRDefault="00637222" w:rsidP="006372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A3ED5" w14:textId="0FF9302C" w:rsidR="00637222" w:rsidRDefault="00637222" w:rsidP="006372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9C3B3" w14:textId="6BB54A5E" w:rsidR="00637222" w:rsidRDefault="006372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54B090" w14:textId="77777777" w:rsidR="00097AC3" w:rsidRDefault="00097A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D53E48" w14:textId="77777777" w:rsidR="00C44DFD" w:rsidRDefault="00C44D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F5E9F" w14:textId="60EC252A" w:rsidR="00637222" w:rsidRPr="002C25C0" w:rsidRDefault="008B710B" w:rsidP="00AB08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Synpunkter</w:t>
      </w:r>
      <w:r w:rsidR="002C25C0" w:rsidRPr="002C25C0">
        <w:rPr>
          <w:rFonts w:ascii="Times New Roman" w:hAnsi="Times New Roman" w:cs="Times New Roman"/>
          <w:b/>
          <w:bCs/>
          <w:sz w:val="28"/>
          <w:szCs w:val="28"/>
        </w:rPr>
        <w:t xml:space="preserve"> i anledning av </w:t>
      </w:r>
      <w:r w:rsidR="00FD1D54">
        <w:rPr>
          <w:rFonts w:ascii="Times New Roman" w:hAnsi="Times New Roman" w:cs="Times New Roman"/>
          <w:b/>
          <w:bCs/>
          <w:sz w:val="28"/>
          <w:szCs w:val="28"/>
        </w:rPr>
        <w:t xml:space="preserve">remiss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gällande ändrade regler om fiske med bottentrål med anledning av åtgärder för torsk i Skagerrak och Nordsjön i EU-förordning (dnr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886-21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73705C0" w14:textId="44E487F7" w:rsidR="00097AC3" w:rsidRDefault="00097AC3" w:rsidP="00AB084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6D1427D" w14:textId="77777777" w:rsidR="00BF660D" w:rsidRDefault="00BF660D" w:rsidP="00BF6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F2DBC" w14:textId="3C910486" w:rsidR="00BF660D" w:rsidRPr="00AE56DC" w:rsidRDefault="00BF660D" w:rsidP="00BF6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0A">
        <w:rPr>
          <w:rFonts w:ascii="Times New Roman" w:hAnsi="Times New Roman" w:cs="Times New Roman"/>
          <w:sz w:val="24"/>
          <w:szCs w:val="24"/>
        </w:rPr>
        <w:t xml:space="preserve">Sveriges Fiskares PO (SFPO) företräder cirka 250 fiskefartyg som är verksamma inom det demersala fisket. </w:t>
      </w:r>
      <w:r w:rsidR="00AB7D15">
        <w:rPr>
          <w:rFonts w:ascii="Times New Roman" w:hAnsi="Times New Roman" w:cs="Times New Roman"/>
          <w:sz w:val="24"/>
          <w:szCs w:val="24"/>
        </w:rPr>
        <w:t xml:space="preserve">Våra medlemmar bedriver fiske på naturens och förvaltarens villkor. </w:t>
      </w:r>
      <w:r w:rsidRPr="00EF6A0A">
        <w:rPr>
          <w:rFonts w:ascii="Times New Roman" w:hAnsi="Times New Roman" w:cs="Times New Roman"/>
          <w:sz w:val="24"/>
          <w:szCs w:val="24"/>
        </w:rPr>
        <w:t>Vi har medlemmar längs hela den svenska kusten</w:t>
      </w:r>
      <w:r w:rsidR="002B2C13">
        <w:rPr>
          <w:rFonts w:ascii="Times New Roman" w:hAnsi="Times New Roman" w:cs="Times New Roman"/>
          <w:sz w:val="24"/>
          <w:szCs w:val="24"/>
        </w:rPr>
        <w:t xml:space="preserve">, </w:t>
      </w:r>
      <w:r w:rsidRPr="00EF6A0A">
        <w:rPr>
          <w:rFonts w:ascii="Times New Roman" w:hAnsi="Times New Roman" w:cs="Times New Roman"/>
          <w:sz w:val="24"/>
          <w:szCs w:val="24"/>
        </w:rPr>
        <w:t xml:space="preserve">från Strömstad till Kalix. SFPO står för ett långsiktigt hållbart fiske och våra medlemmar är bland de bästa när det handlar om </w:t>
      </w:r>
      <w:r w:rsidR="003B05E2">
        <w:rPr>
          <w:rFonts w:ascii="Times New Roman" w:hAnsi="Times New Roman" w:cs="Times New Roman"/>
          <w:sz w:val="24"/>
          <w:szCs w:val="24"/>
        </w:rPr>
        <w:t xml:space="preserve">skonsamhet, </w:t>
      </w:r>
      <w:r w:rsidRPr="00EF6A0A">
        <w:rPr>
          <w:rFonts w:ascii="Times New Roman" w:hAnsi="Times New Roman" w:cs="Times New Roman"/>
          <w:sz w:val="24"/>
          <w:szCs w:val="24"/>
        </w:rPr>
        <w:t>selek</w:t>
      </w:r>
      <w:r w:rsidRPr="00AE56DC">
        <w:rPr>
          <w:rFonts w:ascii="Times New Roman" w:hAnsi="Times New Roman" w:cs="Times New Roman"/>
          <w:sz w:val="24"/>
          <w:szCs w:val="24"/>
        </w:rPr>
        <w:t xml:space="preserve">tivitet och kvalité. SFPO tackar för möjligheten att få lämna synpunkter </w:t>
      </w:r>
      <w:r w:rsidR="002B2C13" w:rsidRPr="00AE56DC">
        <w:rPr>
          <w:rFonts w:ascii="Times New Roman" w:hAnsi="Times New Roman" w:cs="Times New Roman"/>
          <w:sz w:val="24"/>
          <w:szCs w:val="24"/>
        </w:rPr>
        <w:t xml:space="preserve">på rubricerad </w:t>
      </w:r>
      <w:r w:rsidR="00FD1D54" w:rsidRPr="00AE56DC">
        <w:rPr>
          <w:rFonts w:ascii="Times New Roman" w:hAnsi="Times New Roman" w:cs="Times New Roman"/>
          <w:sz w:val="24"/>
          <w:szCs w:val="24"/>
        </w:rPr>
        <w:t>remiss</w:t>
      </w:r>
      <w:r w:rsidR="00A0591B">
        <w:rPr>
          <w:rFonts w:ascii="Times New Roman" w:hAnsi="Times New Roman" w:cs="Times New Roman"/>
          <w:sz w:val="24"/>
          <w:szCs w:val="24"/>
        </w:rPr>
        <w:t xml:space="preserve"> såväl som för det samråd som </w:t>
      </w:r>
      <w:r w:rsidR="00CA3BCD">
        <w:rPr>
          <w:rFonts w:ascii="Times New Roman" w:hAnsi="Times New Roman" w:cs="Times New Roman"/>
          <w:sz w:val="24"/>
          <w:szCs w:val="24"/>
        </w:rPr>
        <w:t>föranlett</w:t>
      </w:r>
      <w:r w:rsidR="00A0591B">
        <w:rPr>
          <w:rFonts w:ascii="Times New Roman" w:hAnsi="Times New Roman" w:cs="Times New Roman"/>
          <w:sz w:val="24"/>
          <w:szCs w:val="24"/>
        </w:rPr>
        <w:t xml:space="preserve"> remissen</w:t>
      </w:r>
      <w:r w:rsidR="00FD1D54" w:rsidRPr="00AE56DC">
        <w:rPr>
          <w:rFonts w:ascii="Times New Roman" w:hAnsi="Times New Roman" w:cs="Times New Roman"/>
          <w:sz w:val="24"/>
          <w:szCs w:val="24"/>
        </w:rPr>
        <w:t>.</w:t>
      </w:r>
    </w:p>
    <w:p w14:paraId="74878658" w14:textId="64D83025" w:rsidR="000A30C6" w:rsidRPr="00A56D5F" w:rsidRDefault="000A30C6" w:rsidP="00AB08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0C6">
        <w:rPr>
          <w:rFonts w:ascii="Times New Roman" w:hAnsi="Times New Roman" w:cs="Times New Roman"/>
          <w:sz w:val="24"/>
          <w:szCs w:val="24"/>
        </w:rPr>
        <w:t>På grund av beståndssituation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0A30C6">
        <w:rPr>
          <w:rFonts w:ascii="Times New Roman" w:hAnsi="Times New Roman" w:cs="Times New Roman"/>
          <w:sz w:val="24"/>
          <w:szCs w:val="24"/>
        </w:rPr>
        <w:t xml:space="preserve"> för torsk i Skagerrak och Nordsjö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A30C6">
        <w:rPr>
          <w:rFonts w:ascii="Times New Roman" w:hAnsi="Times New Roman" w:cs="Times New Roman"/>
          <w:sz w:val="24"/>
          <w:szCs w:val="24"/>
        </w:rPr>
        <w:t xml:space="preserve"> inför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0A30C6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åtgärder </w:t>
      </w:r>
      <w:r w:rsidRPr="000A30C6">
        <w:rPr>
          <w:rFonts w:ascii="Times New Roman" w:hAnsi="Times New Roman" w:cs="Times New Roman"/>
          <w:sz w:val="24"/>
          <w:szCs w:val="24"/>
        </w:rPr>
        <w:t xml:space="preserve">i rådets förordning (EU) nr 2021/921 i syfte att minska fiskeridödlighet för torsk och återuppbygga beståndet. Samma åtgärder fanns även i TAC-förordningen för 2020 i vilken de infördes under året genom revidering. </w:t>
      </w:r>
      <w:r w:rsidRPr="000823FC">
        <w:rPr>
          <w:rFonts w:ascii="Times New Roman" w:hAnsi="Times New Roman" w:cs="Times New Roman"/>
          <w:b/>
          <w:bCs/>
          <w:sz w:val="24"/>
          <w:szCs w:val="24"/>
        </w:rPr>
        <w:t>SFPO anser att lagstiftning av detta slag inte hör hemma inom ramen för den gemensamma fiskeripolitiken, eftersom den skapar olikheter i de gällande regelverken för de olika medlemsstaternas fiskare.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D5F">
        <w:rPr>
          <w:rFonts w:ascii="Times New Roman" w:hAnsi="Times New Roman" w:cs="Times New Roman"/>
          <w:b/>
          <w:bCs/>
          <w:sz w:val="24"/>
          <w:szCs w:val="24"/>
        </w:rPr>
        <w:t xml:space="preserve">SFPO anser att den gemensamma fiskeripolitiken måste säkerställa </w:t>
      </w:r>
      <w:r w:rsidR="00CA3BCD" w:rsidRPr="00A56D5F">
        <w:rPr>
          <w:rFonts w:ascii="Times New Roman" w:hAnsi="Times New Roman" w:cs="Times New Roman"/>
          <w:b/>
          <w:bCs/>
          <w:sz w:val="24"/>
          <w:szCs w:val="24"/>
        </w:rPr>
        <w:t>samma</w:t>
      </w:r>
      <w:r w:rsidRPr="00A56D5F">
        <w:rPr>
          <w:rFonts w:ascii="Times New Roman" w:hAnsi="Times New Roman" w:cs="Times New Roman"/>
          <w:b/>
          <w:bCs/>
          <w:sz w:val="24"/>
          <w:szCs w:val="24"/>
        </w:rPr>
        <w:t xml:space="preserve"> konkurrensförutsättningar för de olika medlemsstaternas fiskeflottor.</w:t>
      </w:r>
    </w:p>
    <w:p w14:paraId="4A9DA641" w14:textId="4218004D" w:rsidR="000A30C6" w:rsidRPr="000A30C6" w:rsidRDefault="00164A17" w:rsidP="00AB0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Fiske har nu bedrivits med en storlek om 120 mm fyrkant</w:t>
      </w:r>
      <w:r w:rsidR="00CA3BCD">
        <w:rPr>
          <w:rFonts w:ascii="Times New Roman" w:hAnsi="Times New Roman" w:cs="Times New Roman"/>
          <w:sz w:val="24"/>
          <w:szCs w:val="24"/>
        </w:rPr>
        <w:t>smaska</w:t>
      </w:r>
      <w:r>
        <w:rPr>
          <w:rFonts w:ascii="Times New Roman" w:hAnsi="Times New Roman" w:cs="Times New Roman"/>
          <w:sz w:val="24"/>
          <w:szCs w:val="24"/>
        </w:rPr>
        <w:t xml:space="preserve">. Att bedriva ett sådant fiske är dessvärre ekonomiskt olönsamt och om förevarande ändringar inte sker slåss svenskt </w:t>
      </w:r>
      <w:r>
        <w:rPr>
          <w:rFonts w:ascii="Times New Roman" w:hAnsi="Times New Roman" w:cs="Times New Roman"/>
          <w:sz w:val="24"/>
          <w:szCs w:val="24"/>
        </w:rPr>
        <w:lastRenderedPageBreak/>
        <w:t>fiskfiske ut till följd av olönsamhet, samtidigt som danska fiskare fortsättningsvis kan fiska med en storlek om 120 mm diagonal</w:t>
      </w:r>
      <w:r w:rsidR="00CA3BCD">
        <w:rPr>
          <w:rFonts w:ascii="Times New Roman" w:hAnsi="Times New Roman" w:cs="Times New Roman"/>
          <w:sz w:val="24"/>
          <w:szCs w:val="24"/>
        </w:rPr>
        <w:t>maska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3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8E4DA" w14:textId="6C64D5C7" w:rsidR="000A30C6" w:rsidRPr="00340E7F" w:rsidRDefault="000A30C6" w:rsidP="00AB08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A17">
        <w:rPr>
          <w:rFonts w:ascii="Times New Roman" w:hAnsi="Times New Roman" w:cs="Times New Roman"/>
          <w:sz w:val="24"/>
          <w:szCs w:val="24"/>
        </w:rPr>
        <w:t xml:space="preserve">Havs- och vattenmyndigheten har, efter samråd med berörd fiskenäring och underlag från SLU Aqua, kommit fram till att en nationell plan för undvikande av torskfångster bör fastställas i syfte att bidra till återuppbyggnad av torskbeståndet samtidigt som förutsättningar för det svenska demersala fiskets bedrivande beaktas. Detta medför att vissa ändringar behöver göras till 3 kap. § 12 f FIFS 2004:36 och till 3 § HVMFS 2020:21, vad gäller tillåtna redskap och maskstorlekar. </w:t>
      </w:r>
    </w:p>
    <w:p w14:paraId="2C980AFF" w14:textId="77777777" w:rsidR="00CA3BCD" w:rsidRDefault="00D4035F" w:rsidP="00AB084F">
      <w:pPr>
        <w:jc w:val="both"/>
        <w:rPr>
          <w:rFonts w:ascii="Times New Roman" w:hAnsi="Times New Roman" w:cs="Times New Roman"/>
          <w:sz w:val="24"/>
          <w:szCs w:val="24"/>
        </w:rPr>
      </w:pPr>
      <w:r w:rsidRPr="00D4035F">
        <w:rPr>
          <w:rFonts w:ascii="Times New Roman" w:hAnsi="Times New Roman" w:cs="Times New Roman"/>
          <w:sz w:val="24"/>
          <w:szCs w:val="24"/>
        </w:rPr>
        <w:t xml:space="preserve">Det geografiska området som omfattas är unionens vatten i </w:t>
      </w:r>
      <w:proofErr w:type="spellStart"/>
      <w:r w:rsidRPr="00D4035F">
        <w:rPr>
          <w:rFonts w:ascii="Times New Roman" w:hAnsi="Times New Roman" w:cs="Times New Roman"/>
          <w:sz w:val="24"/>
          <w:szCs w:val="24"/>
        </w:rPr>
        <w:t>Ices</w:t>
      </w:r>
      <w:proofErr w:type="spellEnd"/>
      <w:r w:rsidRPr="00D4035F">
        <w:rPr>
          <w:rFonts w:ascii="Times New Roman" w:hAnsi="Times New Roman" w:cs="Times New Roman"/>
          <w:sz w:val="24"/>
          <w:szCs w:val="24"/>
        </w:rPr>
        <w:t>-sektion 4a, norr om latitud 58</w:t>
      </w:r>
      <w:r w:rsidRPr="00D4035F">
        <w:rPr>
          <w:rFonts w:ascii="Times New Roman" w:hAnsi="Times New Roman" w:cs="Times New Roman"/>
          <w:sz w:val="24"/>
          <w:szCs w:val="24"/>
        </w:rPr>
        <w:sym w:font="Symbol" w:char="F0B0"/>
      </w:r>
      <w:r w:rsidRPr="00D4035F">
        <w:rPr>
          <w:rFonts w:ascii="Times New Roman" w:hAnsi="Times New Roman" w:cs="Times New Roman"/>
          <w:sz w:val="24"/>
          <w:szCs w:val="24"/>
        </w:rPr>
        <w:t xml:space="preserve"> 30</w:t>
      </w:r>
      <w:r w:rsidRPr="00D4035F">
        <w:rPr>
          <w:rFonts w:ascii="Times New Roman" w:hAnsi="Times New Roman" w:cs="Times New Roman"/>
          <w:sz w:val="24"/>
          <w:szCs w:val="24"/>
        </w:rPr>
        <w:sym w:font="Symbol" w:char="F0A2"/>
      </w:r>
      <w:r w:rsidRPr="00D4035F">
        <w:rPr>
          <w:rFonts w:ascii="Times New Roman" w:hAnsi="Times New Roman" w:cs="Times New Roman"/>
          <w:sz w:val="24"/>
          <w:szCs w:val="24"/>
        </w:rPr>
        <w:t xml:space="preserve"> 00</w:t>
      </w:r>
      <w:r w:rsidRPr="00D4035F">
        <w:rPr>
          <w:rFonts w:ascii="Times New Roman" w:hAnsi="Times New Roman" w:cs="Times New Roman"/>
          <w:sz w:val="24"/>
          <w:szCs w:val="24"/>
        </w:rPr>
        <w:sym w:font="Symbol" w:char="F0A2"/>
      </w:r>
      <w:r w:rsidRPr="00D4035F">
        <w:rPr>
          <w:rFonts w:ascii="Times New Roman" w:hAnsi="Times New Roman" w:cs="Times New Roman"/>
          <w:sz w:val="24"/>
          <w:szCs w:val="24"/>
        </w:rPr>
        <w:sym w:font="Symbol" w:char="F0A2"/>
      </w:r>
      <w:r w:rsidRPr="00D4035F">
        <w:rPr>
          <w:rFonts w:ascii="Times New Roman" w:hAnsi="Times New Roman" w:cs="Times New Roman"/>
          <w:sz w:val="24"/>
          <w:szCs w:val="24"/>
        </w:rPr>
        <w:t xml:space="preserve"> N och söder om latitud 61</w:t>
      </w:r>
      <w:r w:rsidRPr="00D4035F">
        <w:rPr>
          <w:rFonts w:ascii="Times New Roman" w:hAnsi="Times New Roman" w:cs="Times New Roman"/>
          <w:sz w:val="24"/>
          <w:szCs w:val="24"/>
        </w:rPr>
        <w:sym w:font="Symbol" w:char="F0B0"/>
      </w:r>
      <w:r w:rsidRPr="00D4035F">
        <w:rPr>
          <w:rFonts w:ascii="Times New Roman" w:hAnsi="Times New Roman" w:cs="Times New Roman"/>
          <w:sz w:val="24"/>
          <w:szCs w:val="24"/>
        </w:rPr>
        <w:t>30</w:t>
      </w:r>
      <w:r w:rsidRPr="00D4035F">
        <w:rPr>
          <w:rFonts w:ascii="Times New Roman" w:hAnsi="Times New Roman" w:cs="Times New Roman"/>
          <w:sz w:val="24"/>
          <w:szCs w:val="24"/>
        </w:rPr>
        <w:sym w:font="Symbol" w:char="F0A2"/>
      </w:r>
      <w:r w:rsidRPr="00D4035F">
        <w:rPr>
          <w:rFonts w:ascii="Times New Roman" w:hAnsi="Times New Roman" w:cs="Times New Roman"/>
          <w:sz w:val="24"/>
          <w:szCs w:val="24"/>
        </w:rPr>
        <w:t xml:space="preserve"> 00</w:t>
      </w:r>
      <w:r w:rsidRPr="00D4035F">
        <w:rPr>
          <w:rFonts w:ascii="Times New Roman" w:hAnsi="Times New Roman" w:cs="Times New Roman"/>
          <w:sz w:val="24"/>
          <w:szCs w:val="24"/>
        </w:rPr>
        <w:sym w:font="Symbol" w:char="F0A2"/>
      </w:r>
      <w:r w:rsidRPr="00D4035F">
        <w:rPr>
          <w:rFonts w:ascii="Times New Roman" w:hAnsi="Times New Roman" w:cs="Times New Roman"/>
          <w:sz w:val="24"/>
          <w:szCs w:val="24"/>
        </w:rPr>
        <w:sym w:font="Symbol" w:char="F0A2"/>
      </w:r>
      <w:r w:rsidRPr="00D4035F">
        <w:rPr>
          <w:rFonts w:ascii="Times New Roman" w:hAnsi="Times New Roman" w:cs="Times New Roman"/>
          <w:sz w:val="24"/>
          <w:szCs w:val="24"/>
        </w:rPr>
        <w:t xml:space="preserve"> N, och i unionens vatten i </w:t>
      </w:r>
      <w:proofErr w:type="spellStart"/>
      <w:r w:rsidRPr="00D4035F">
        <w:rPr>
          <w:rFonts w:ascii="Times New Roman" w:hAnsi="Times New Roman" w:cs="Times New Roman"/>
          <w:sz w:val="24"/>
          <w:szCs w:val="24"/>
        </w:rPr>
        <w:t>Ices</w:t>
      </w:r>
      <w:proofErr w:type="spellEnd"/>
      <w:r w:rsidRPr="00D4035F">
        <w:rPr>
          <w:rFonts w:ascii="Times New Roman" w:hAnsi="Times New Roman" w:cs="Times New Roman"/>
          <w:sz w:val="24"/>
          <w:szCs w:val="24"/>
        </w:rPr>
        <w:t>-sektionerna 3a.20 (Skagerrak), 4a och 4b, norr om latitud 57</w:t>
      </w:r>
      <w:r w:rsidRPr="00D4035F">
        <w:rPr>
          <w:rFonts w:ascii="Times New Roman" w:hAnsi="Times New Roman" w:cs="Times New Roman"/>
          <w:sz w:val="24"/>
          <w:szCs w:val="24"/>
        </w:rPr>
        <w:sym w:font="Symbol" w:char="F0B0"/>
      </w:r>
      <w:r w:rsidRPr="00D4035F">
        <w:rPr>
          <w:rFonts w:ascii="Times New Roman" w:hAnsi="Times New Roman" w:cs="Times New Roman"/>
          <w:sz w:val="24"/>
          <w:szCs w:val="24"/>
        </w:rPr>
        <w:t xml:space="preserve"> 00</w:t>
      </w:r>
      <w:r w:rsidRPr="00D4035F">
        <w:rPr>
          <w:rFonts w:ascii="Times New Roman" w:hAnsi="Times New Roman" w:cs="Times New Roman"/>
          <w:sz w:val="24"/>
          <w:szCs w:val="24"/>
        </w:rPr>
        <w:sym w:font="Symbol" w:char="F0A2"/>
      </w:r>
      <w:r w:rsidRPr="00D4035F">
        <w:rPr>
          <w:rFonts w:ascii="Times New Roman" w:hAnsi="Times New Roman" w:cs="Times New Roman"/>
          <w:sz w:val="24"/>
          <w:szCs w:val="24"/>
        </w:rPr>
        <w:t xml:space="preserve"> 00</w:t>
      </w:r>
      <w:r w:rsidRPr="00D4035F">
        <w:rPr>
          <w:rFonts w:ascii="Times New Roman" w:hAnsi="Times New Roman" w:cs="Times New Roman"/>
          <w:sz w:val="24"/>
          <w:szCs w:val="24"/>
        </w:rPr>
        <w:sym w:font="Symbol" w:char="F0A2"/>
      </w:r>
      <w:r w:rsidRPr="00D4035F">
        <w:rPr>
          <w:rFonts w:ascii="Times New Roman" w:hAnsi="Times New Roman" w:cs="Times New Roman"/>
          <w:sz w:val="24"/>
          <w:szCs w:val="24"/>
        </w:rPr>
        <w:sym w:font="Symbol" w:char="F0A2"/>
      </w:r>
      <w:r w:rsidRPr="00D4035F">
        <w:rPr>
          <w:rFonts w:ascii="Times New Roman" w:hAnsi="Times New Roman" w:cs="Times New Roman"/>
          <w:sz w:val="24"/>
          <w:szCs w:val="24"/>
        </w:rPr>
        <w:t xml:space="preserve"> N och öster om longitud 05</w:t>
      </w:r>
      <w:r w:rsidRPr="00D4035F">
        <w:rPr>
          <w:rFonts w:ascii="Times New Roman" w:hAnsi="Times New Roman" w:cs="Times New Roman"/>
          <w:sz w:val="24"/>
          <w:szCs w:val="24"/>
        </w:rPr>
        <w:sym w:font="Symbol" w:char="F0B0"/>
      </w:r>
      <w:r w:rsidRPr="00D4035F">
        <w:rPr>
          <w:rFonts w:ascii="Times New Roman" w:hAnsi="Times New Roman" w:cs="Times New Roman"/>
          <w:sz w:val="24"/>
          <w:szCs w:val="24"/>
        </w:rPr>
        <w:t xml:space="preserve"> 00</w:t>
      </w:r>
      <w:r w:rsidRPr="00D4035F">
        <w:rPr>
          <w:rFonts w:ascii="Times New Roman" w:hAnsi="Times New Roman" w:cs="Times New Roman"/>
          <w:sz w:val="24"/>
          <w:szCs w:val="24"/>
        </w:rPr>
        <w:sym w:font="Symbol" w:char="F0A2"/>
      </w:r>
      <w:r w:rsidRPr="00D4035F">
        <w:rPr>
          <w:rFonts w:ascii="Times New Roman" w:hAnsi="Times New Roman" w:cs="Times New Roman"/>
          <w:sz w:val="24"/>
          <w:szCs w:val="24"/>
        </w:rPr>
        <w:t xml:space="preserve"> 00</w:t>
      </w:r>
      <w:r w:rsidRPr="00D4035F">
        <w:rPr>
          <w:rFonts w:ascii="Times New Roman" w:hAnsi="Times New Roman" w:cs="Times New Roman"/>
          <w:sz w:val="24"/>
          <w:szCs w:val="24"/>
        </w:rPr>
        <w:sym w:font="Symbol" w:char="F0A2"/>
      </w:r>
      <w:r w:rsidRPr="00D4035F">
        <w:rPr>
          <w:rFonts w:ascii="Times New Roman" w:hAnsi="Times New Roman" w:cs="Times New Roman"/>
          <w:sz w:val="24"/>
          <w:szCs w:val="24"/>
        </w:rPr>
        <w:sym w:font="Symbol" w:char="F0A2"/>
      </w:r>
      <w:r w:rsidRPr="00D4035F">
        <w:rPr>
          <w:rFonts w:ascii="Times New Roman" w:hAnsi="Times New Roman" w:cs="Times New Roman"/>
          <w:sz w:val="24"/>
          <w:szCs w:val="24"/>
        </w:rPr>
        <w:t xml:space="preserve"> E. </w:t>
      </w:r>
    </w:p>
    <w:p w14:paraId="3F855A4D" w14:textId="0A7C0991" w:rsidR="00D4035F" w:rsidRDefault="00D4035F" w:rsidP="00AB084F">
      <w:pPr>
        <w:jc w:val="both"/>
        <w:rPr>
          <w:rFonts w:ascii="Times New Roman" w:hAnsi="Times New Roman" w:cs="Times New Roman"/>
          <w:sz w:val="24"/>
          <w:szCs w:val="24"/>
        </w:rPr>
      </w:pPr>
      <w:r w:rsidRPr="00D4035F">
        <w:rPr>
          <w:rFonts w:ascii="Times New Roman" w:hAnsi="Times New Roman" w:cs="Times New Roman"/>
          <w:sz w:val="24"/>
          <w:szCs w:val="24"/>
        </w:rPr>
        <w:t xml:space="preserve">Det föreslagna är </w:t>
      </w:r>
      <w:r w:rsidR="008D5045">
        <w:rPr>
          <w:rFonts w:ascii="Times New Roman" w:hAnsi="Times New Roman" w:cs="Times New Roman"/>
          <w:sz w:val="24"/>
          <w:szCs w:val="24"/>
        </w:rPr>
        <w:t>definitivt</w:t>
      </w:r>
      <w:r w:rsidR="00340E7F">
        <w:rPr>
          <w:rFonts w:ascii="Times New Roman" w:hAnsi="Times New Roman" w:cs="Times New Roman"/>
          <w:sz w:val="24"/>
          <w:szCs w:val="24"/>
        </w:rPr>
        <w:t xml:space="preserve"> bättre</w:t>
      </w:r>
      <w:r w:rsidRPr="00D4035F">
        <w:rPr>
          <w:rFonts w:ascii="Times New Roman" w:hAnsi="Times New Roman" w:cs="Times New Roman"/>
          <w:sz w:val="24"/>
          <w:szCs w:val="24"/>
        </w:rPr>
        <w:t xml:space="preserve"> än det nu gällande</w:t>
      </w:r>
      <w:r w:rsidR="00CA3BCD">
        <w:rPr>
          <w:rFonts w:ascii="Times New Roman" w:hAnsi="Times New Roman" w:cs="Times New Roman"/>
          <w:sz w:val="24"/>
          <w:szCs w:val="24"/>
        </w:rPr>
        <w:t xml:space="preserve">. </w:t>
      </w:r>
      <w:r w:rsidRPr="00D4035F">
        <w:rPr>
          <w:rFonts w:ascii="Times New Roman" w:hAnsi="Times New Roman" w:cs="Times New Roman"/>
          <w:sz w:val="24"/>
          <w:szCs w:val="24"/>
        </w:rPr>
        <w:t>SFPO förordar</w:t>
      </w:r>
      <w:r w:rsidR="000823FC">
        <w:rPr>
          <w:rFonts w:ascii="Times New Roman" w:hAnsi="Times New Roman" w:cs="Times New Roman"/>
          <w:sz w:val="24"/>
          <w:szCs w:val="24"/>
        </w:rPr>
        <w:t xml:space="preserve"> emellertid</w:t>
      </w:r>
      <w:r w:rsidRPr="00D4035F">
        <w:rPr>
          <w:rFonts w:ascii="Times New Roman" w:hAnsi="Times New Roman" w:cs="Times New Roman"/>
          <w:sz w:val="24"/>
          <w:szCs w:val="24"/>
        </w:rPr>
        <w:t xml:space="preserve"> att Havs- och vattenmyndigheten exkluderar dansk ekonomisk zon och Nordsjön. Förslaget är tillräckligt långtgående ändå </w:t>
      </w:r>
      <w:r>
        <w:rPr>
          <w:rFonts w:ascii="Times New Roman" w:hAnsi="Times New Roman" w:cs="Times New Roman"/>
          <w:sz w:val="24"/>
          <w:szCs w:val="24"/>
        </w:rPr>
        <w:t>och når målet om att säkerställa ett minskat fisketryck på juvenil torsk jämfört med hur fisket historiskt har bedrivits</w:t>
      </w:r>
      <w:r w:rsidRPr="00D4035F">
        <w:rPr>
          <w:rFonts w:ascii="Times New Roman" w:hAnsi="Times New Roman" w:cs="Times New Roman"/>
          <w:sz w:val="24"/>
          <w:szCs w:val="24"/>
        </w:rPr>
        <w:t>.</w:t>
      </w:r>
    </w:p>
    <w:p w14:paraId="124B7563" w14:textId="1EF14D97" w:rsidR="00591072" w:rsidRPr="00A56D5F" w:rsidRDefault="008D5045" w:rsidP="00AB08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5F">
        <w:rPr>
          <w:rFonts w:ascii="Times New Roman" w:hAnsi="Times New Roman" w:cs="Times New Roman"/>
          <w:b/>
          <w:bCs/>
          <w:sz w:val="24"/>
          <w:szCs w:val="24"/>
        </w:rPr>
        <w:t xml:space="preserve">SFPO vitsordar förslagen i remissen, som är </w:t>
      </w:r>
      <w:r w:rsidR="00340E7F">
        <w:rPr>
          <w:rFonts w:ascii="Times New Roman" w:hAnsi="Times New Roman" w:cs="Times New Roman"/>
          <w:b/>
          <w:bCs/>
          <w:sz w:val="24"/>
          <w:szCs w:val="24"/>
        </w:rPr>
        <w:t>bättre</w:t>
      </w:r>
      <w:r w:rsidRPr="00A56D5F">
        <w:rPr>
          <w:rFonts w:ascii="Times New Roman" w:hAnsi="Times New Roman" w:cs="Times New Roman"/>
          <w:b/>
          <w:bCs/>
          <w:sz w:val="24"/>
          <w:szCs w:val="24"/>
        </w:rPr>
        <w:t xml:space="preserve"> än den nuvarande regleringen, men anser att dansk ekonomisk zon och Nordsjön bör exkluderas i beslutet. SFPO är av uppfattningen att med förevarande remissförslag och med beaktande av SFPO:s synpunkter når man målet och bidrar till en återhämtning av torskbeståndet i Skagerrak och Nordsjön</w:t>
      </w:r>
      <w:r w:rsidR="00CA3BCD" w:rsidRPr="00A56D5F">
        <w:rPr>
          <w:rFonts w:ascii="Times New Roman" w:hAnsi="Times New Roman" w:cs="Times New Roman"/>
          <w:b/>
          <w:bCs/>
          <w:sz w:val="24"/>
          <w:szCs w:val="24"/>
        </w:rPr>
        <w:t xml:space="preserve"> samtidigt som ett lönsamt fiske kan bedrivas på ett hållbart sätt</w:t>
      </w:r>
      <w:r w:rsidRPr="00A56D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365FC" w:rsidRPr="00A56D5F">
        <w:rPr>
          <w:rFonts w:ascii="Times New Roman" w:hAnsi="Times New Roman" w:cs="Times New Roman"/>
          <w:b/>
          <w:bCs/>
          <w:sz w:val="24"/>
          <w:szCs w:val="24"/>
        </w:rPr>
        <w:t>Avslutningsvis vill framhållas att vi hoppas på att situationen förbättras för torskbeståndet så att regleringen försvinner med verkan från och med 2022</w:t>
      </w:r>
      <w:r w:rsidR="006B2F72" w:rsidRPr="00A56D5F">
        <w:rPr>
          <w:rFonts w:ascii="Times New Roman" w:hAnsi="Times New Roman" w:cs="Times New Roman"/>
          <w:b/>
          <w:bCs/>
          <w:sz w:val="24"/>
          <w:szCs w:val="24"/>
        </w:rPr>
        <w:t xml:space="preserve"> och att SFPO har en progressiv attityd till att delta i redskapstester</w:t>
      </w:r>
      <w:r w:rsidR="00CA3BCD" w:rsidRPr="00A56D5F">
        <w:rPr>
          <w:rFonts w:ascii="Times New Roman" w:hAnsi="Times New Roman" w:cs="Times New Roman"/>
          <w:b/>
          <w:bCs/>
          <w:sz w:val="24"/>
          <w:szCs w:val="24"/>
        </w:rPr>
        <w:t xml:space="preserve"> etcetera</w:t>
      </w:r>
      <w:r w:rsidR="006B2F72" w:rsidRPr="00A56D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52D0530" w14:textId="77777777" w:rsidR="00591072" w:rsidRDefault="00591072" w:rsidP="00AB08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59B71" w14:textId="6598EFF9" w:rsidR="00D4035F" w:rsidRDefault="00591072" w:rsidP="00AB0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SVERIGES FISKARES PO</w:t>
      </w:r>
    </w:p>
    <w:p w14:paraId="373B17AC" w14:textId="7107F0C1" w:rsidR="00591072" w:rsidRDefault="00591072" w:rsidP="00AB08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C230F" w14:textId="5EC9D588" w:rsidR="00591072" w:rsidRDefault="00591072" w:rsidP="00AB08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1AF82" w14:textId="433B4AD2" w:rsidR="00591072" w:rsidRDefault="00591072" w:rsidP="005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Ronelöv Olsson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Fredrik Lindberg</w:t>
      </w:r>
    </w:p>
    <w:p w14:paraId="54B2364D" w14:textId="31A52791" w:rsidR="00591072" w:rsidRPr="00591072" w:rsidRDefault="00591072" w:rsidP="005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Ombudsman</w:t>
      </w:r>
    </w:p>
    <w:p w14:paraId="0BF58E82" w14:textId="77777777" w:rsidR="00D4035F" w:rsidRDefault="00D4035F" w:rsidP="00AB084F">
      <w:pPr>
        <w:jc w:val="both"/>
      </w:pPr>
    </w:p>
    <w:p w14:paraId="2315D92F" w14:textId="718DF374" w:rsidR="00164A17" w:rsidRPr="00AE56DC" w:rsidRDefault="00164A17" w:rsidP="00AB08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A17" w:rsidRPr="00AE56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80FE0" w14:textId="77777777" w:rsidR="006A7294" w:rsidRDefault="006A7294" w:rsidP="00216AC9">
      <w:pPr>
        <w:spacing w:after="0" w:line="240" w:lineRule="auto"/>
      </w:pPr>
      <w:r>
        <w:separator/>
      </w:r>
    </w:p>
  </w:endnote>
  <w:endnote w:type="continuationSeparator" w:id="0">
    <w:p w14:paraId="3A45AC88" w14:textId="77777777" w:rsidR="006A7294" w:rsidRDefault="006A7294" w:rsidP="0021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0219C" w14:textId="77777777" w:rsidR="006A7294" w:rsidRDefault="006A7294" w:rsidP="00216AC9">
      <w:pPr>
        <w:spacing w:after="0" w:line="240" w:lineRule="auto"/>
      </w:pPr>
      <w:r>
        <w:separator/>
      </w:r>
    </w:p>
  </w:footnote>
  <w:footnote w:type="continuationSeparator" w:id="0">
    <w:p w14:paraId="30CAC78A" w14:textId="77777777" w:rsidR="006A7294" w:rsidRDefault="006A7294" w:rsidP="0021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2CBB" w14:textId="7BB8B283" w:rsidR="005C1198" w:rsidRDefault="005C1198">
    <w:pPr>
      <w:pStyle w:val="Sidhuvud"/>
      <w:jc w:val="right"/>
    </w:pPr>
  </w:p>
  <w:p w14:paraId="578112DC" w14:textId="77777777" w:rsidR="005C1198" w:rsidRDefault="005C119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22"/>
    <w:rsid w:val="00025121"/>
    <w:rsid w:val="0003050A"/>
    <w:rsid w:val="000823FC"/>
    <w:rsid w:val="00097AC3"/>
    <w:rsid w:val="000A30C6"/>
    <w:rsid w:val="000C0690"/>
    <w:rsid w:val="000E4393"/>
    <w:rsid w:val="00142981"/>
    <w:rsid w:val="00164A17"/>
    <w:rsid w:val="0017213C"/>
    <w:rsid w:val="001B435B"/>
    <w:rsid w:val="001D5683"/>
    <w:rsid w:val="00216AC9"/>
    <w:rsid w:val="0022411D"/>
    <w:rsid w:val="00263102"/>
    <w:rsid w:val="002713F3"/>
    <w:rsid w:val="002B2C13"/>
    <w:rsid w:val="002C25C0"/>
    <w:rsid w:val="00331B8A"/>
    <w:rsid w:val="00340E7F"/>
    <w:rsid w:val="00340FE7"/>
    <w:rsid w:val="003530C6"/>
    <w:rsid w:val="00364E2D"/>
    <w:rsid w:val="003A6FDD"/>
    <w:rsid w:val="003B05E2"/>
    <w:rsid w:val="003E56C5"/>
    <w:rsid w:val="004520F1"/>
    <w:rsid w:val="00454E3B"/>
    <w:rsid w:val="00480F99"/>
    <w:rsid w:val="00513A5C"/>
    <w:rsid w:val="00543C4B"/>
    <w:rsid w:val="00591072"/>
    <w:rsid w:val="005C1198"/>
    <w:rsid w:val="005C77A7"/>
    <w:rsid w:val="005D0A16"/>
    <w:rsid w:val="005F2547"/>
    <w:rsid w:val="0060209B"/>
    <w:rsid w:val="006022FB"/>
    <w:rsid w:val="00637222"/>
    <w:rsid w:val="00660BA8"/>
    <w:rsid w:val="00670461"/>
    <w:rsid w:val="00683CD6"/>
    <w:rsid w:val="006939CD"/>
    <w:rsid w:val="006A7294"/>
    <w:rsid w:val="006B1805"/>
    <w:rsid w:val="006B2F72"/>
    <w:rsid w:val="006D5F2F"/>
    <w:rsid w:val="00702240"/>
    <w:rsid w:val="0071036D"/>
    <w:rsid w:val="00773786"/>
    <w:rsid w:val="007B6F3E"/>
    <w:rsid w:val="007C15D0"/>
    <w:rsid w:val="007C23F9"/>
    <w:rsid w:val="00836F1E"/>
    <w:rsid w:val="008B710B"/>
    <w:rsid w:val="008D5045"/>
    <w:rsid w:val="00927595"/>
    <w:rsid w:val="00974864"/>
    <w:rsid w:val="009A4B7F"/>
    <w:rsid w:val="009E4AE8"/>
    <w:rsid w:val="00A00302"/>
    <w:rsid w:val="00A05145"/>
    <w:rsid w:val="00A0591B"/>
    <w:rsid w:val="00A365FC"/>
    <w:rsid w:val="00A56D5F"/>
    <w:rsid w:val="00A701F7"/>
    <w:rsid w:val="00AA2A58"/>
    <w:rsid w:val="00AB084F"/>
    <w:rsid w:val="00AB7D15"/>
    <w:rsid w:val="00AC1403"/>
    <w:rsid w:val="00AD72C8"/>
    <w:rsid w:val="00AE56DC"/>
    <w:rsid w:val="00AF0580"/>
    <w:rsid w:val="00AF2EDD"/>
    <w:rsid w:val="00B06286"/>
    <w:rsid w:val="00B15DFC"/>
    <w:rsid w:val="00B32501"/>
    <w:rsid w:val="00B453AF"/>
    <w:rsid w:val="00B66EAB"/>
    <w:rsid w:val="00B71271"/>
    <w:rsid w:val="00BF660D"/>
    <w:rsid w:val="00C03BE2"/>
    <w:rsid w:val="00C4112B"/>
    <w:rsid w:val="00C44DFD"/>
    <w:rsid w:val="00C50071"/>
    <w:rsid w:val="00C50205"/>
    <w:rsid w:val="00C57338"/>
    <w:rsid w:val="00C73C7D"/>
    <w:rsid w:val="00C8523F"/>
    <w:rsid w:val="00CA22A4"/>
    <w:rsid w:val="00CA3BCD"/>
    <w:rsid w:val="00CB153A"/>
    <w:rsid w:val="00CE1270"/>
    <w:rsid w:val="00D136B3"/>
    <w:rsid w:val="00D16BF1"/>
    <w:rsid w:val="00D4035F"/>
    <w:rsid w:val="00D61F6B"/>
    <w:rsid w:val="00D763F3"/>
    <w:rsid w:val="00D85086"/>
    <w:rsid w:val="00DB1303"/>
    <w:rsid w:val="00DF0C90"/>
    <w:rsid w:val="00E14120"/>
    <w:rsid w:val="00E163D7"/>
    <w:rsid w:val="00E32206"/>
    <w:rsid w:val="00E52E2C"/>
    <w:rsid w:val="00E55C28"/>
    <w:rsid w:val="00E74A6A"/>
    <w:rsid w:val="00E76F65"/>
    <w:rsid w:val="00E94FDE"/>
    <w:rsid w:val="00E973C9"/>
    <w:rsid w:val="00EB1E98"/>
    <w:rsid w:val="00ED17B0"/>
    <w:rsid w:val="00F3729A"/>
    <w:rsid w:val="00F76DB3"/>
    <w:rsid w:val="00F95D41"/>
    <w:rsid w:val="00FD1677"/>
    <w:rsid w:val="00FD1D54"/>
    <w:rsid w:val="00FE1FC4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1E49"/>
  <w15:chartTrackingRefBased/>
  <w15:docId w15:val="{E1775E9A-DA32-45A2-88D5-D96D1F82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22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3722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37222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C57338"/>
    <w:pPr>
      <w:spacing w:before="100" w:beforeAutospacing="1" w:after="100" w:afterAutospacing="1" w:line="315" w:lineRule="atLeast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paragraph" w:customStyle="1" w:styleId="ingressxxh2x">
    <w:name w:val="ingressxxh2x"/>
    <w:basedOn w:val="Normal"/>
    <w:rsid w:val="00C573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9"/>
      <w:szCs w:val="29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16AC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16AC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16AC9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5C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1198"/>
  </w:style>
  <w:style w:type="paragraph" w:styleId="Sidfot">
    <w:name w:val="footer"/>
    <w:basedOn w:val="Normal"/>
    <w:link w:val="SidfotChar"/>
    <w:uiPriority w:val="99"/>
    <w:unhideWhenUsed/>
    <w:rsid w:val="005C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9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1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2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7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69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3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DF19-3851-430E-98AF-2CF24C02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567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Lindberg</dc:creator>
  <cp:keywords/>
  <dc:description/>
  <cp:lastModifiedBy>Fredrik Fiskare</cp:lastModifiedBy>
  <cp:revision>84</cp:revision>
  <cp:lastPrinted>2020-06-15T11:55:00Z</cp:lastPrinted>
  <dcterms:created xsi:type="dcterms:W3CDTF">2020-06-15T11:07:00Z</dcterms:created>
  <dcterms:modified xsi:type="dcterms:W3CDTF">2021-03-22T15:23:00Z</dcterms:modified>
</cp:coreProperties>
</file>